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3B8" w:rsidRDefault="00CA73B8" w:rsidP="00CA73B8">
      <w:pPr>
        <w:spacing w:line="360" w:lineRule="atLeast"/>
        <w:rPr>
          <w:rFonts w:ascii="Arial" w:hAnsi="Arial" w:cs="Arial"/>
          <w:sz w:val="24"/>
        </w:rPr>
      </w:pPr>
      <w:bookmarkStart w:id="0" w:name="_GoBack"/>
      <w:bookmarkEnd w:id="0"/>
    </w:p>
    <w:p w:rsidR="00CA73B8" w:rsidRPr="00684AD4" w:rsidRDefault="00CA73B8" w:rsidP="00CA73B8">
      <w:pPr>
        <w:spacing w:line="360" w:lineRule="atLeast"/>
        <w:rPr>
          <w:rFonts w:ascii="Arial" w:hAnsi="Arial" w:cs="Arial"/>
          <w:sz w:val="24"/>
        </w:rPr>
      </w:pPr>
      <w:r>
        <w:rPr>
          <w:rFonts w:ascii="Arial" w:hAnsi="Arial" w:cs="Arial"/>
          <w:sz w:val="24"/>
        </w:rPr>
        <w:t>ANLAGE</w:t>
      </w:r>
    </w:p>
    <w:p w:rsidR="00CA73B8" w:rsidRDefault="00CA73B8" w:rsidP="00CA73B8">
      <w:pPr>
        <w:spacing w:line="360" w:lineRule="atLeast"/>
        <w:rPr>
          <w:rFonts w:ascii="Arial" w:hAnsi="Arial" w:cs="Arial"/>
          <w:sz w:val="24"/>
        </w:rPr>
      </w:pPr>
    </w:p>
    <w:p w:rsidR="00CA73B8" w:rsidRPr="005E37AF" w:rsidRDefault="00CA73B8" w:rsidP="00E86638">
      <w:pPr>
        <w:pStyle w:val="Titel"/>
      </w:pPr>
      <w:r w:rsidRPr="005E37AF">
        <w:t>Information zu § 28 MuSchG</w:t>
      </w:r>
    </w:p>
    <w:p w:rsidR="00CA73B8" w:rsidRDefault="00CA73B8" w:rsidP="00CA73B8">
      <w:pPr>
        <w:spacing w:line="360" w:lineRule="atLeast"/>
        <w:rPr>
          <w:rFonts w:ascii="Arial" w:hAnsi="Arial" w:cs="Arial"/>
          <w:sz w:val="24"/>
        </w:rPr>
      </w:pPr>
    </w:p>
    <w:p w:rsidR="00CA73B8" w:rsidRPr="005E37AF" w:rsidRDefault="00CA73B8" w:rsidP="00CA73B8">
      <w:pPr>
        <w:spacing w:line="360" w:lineRule="atLeast"/>
        <w:rPr>
          <w:rFonts w:ascii="Arial" w:hAnsi="Arial" w:cs="Arial"/>
          <w:sz w:val="24"/>
        </w:rPr>
      </w:pPr>
      <w:r w:rsidRPr="005E37AF">
        <w:rPr>
          <w:rFonts w:ascii="Arial" w:hAnsi="Arial" w:cs="Arial"/>
          <w:sz w:val="24"/>
        </w:rPr>
        <w:t>Eine schwangere oder stillende Frau darf zwischen 20 Uhr und 22 Uhr beschäftigt werden, wenn bei der Behörde Antrag gestellt wird unter Vorlage folgender Unterlagen:</w:t>
      </w:r>
    </w:p>
    <w:p w:rsidR="00CA73B8" w:rsidRPr="005E37AF" w:rsidRDefault="00CA73B8" w:rsidP="00CA73B8">
      <w:pPr>
        <w:spacing w:line="360" w:lineRule="atLeast"/>
        <w:rPr>
          <w:rFonts w:ascii="Arial" w:hAnsi="Arial" w:cs="Arial"/>
          <w:sz w:val="24"/>
        </w:rPr>
      </w:pPr>
    </w:p>
    <w:p w:rsidR="00CA73B8" w:rsidRPr="005E37AF" w:rsidRDefault="00CA73B8" w:rsidP="00CA73B8">
      <w:pPr>
        <w:spacing w:line="360" w:lineRule="atLeast"/>
        <w:ind w:left="708" w:hanging="708"/>
        <w:rPr>
          <w:rFonts w:ascii="Arial" w:hAnsi="Arial" w:cs="Arial"/>
          <w:sz w:val="24"/>
        </w:rPr>
      </w:pPr>
      <w:r w:rsidRPr="005E37AF">
        <w:rPr>
          <w:rFonts w:ascii="Arial" w:hAnsi="Arial" w:cs="Arial"/>
          <w:sz w:val="24"/>
        </w:rPr>
        <w:t>1.</w:t>
      </w:r>
      <w:r w:rsidRPr="005E37AF">
        <w:rPr>
          <w:rFonts w:ascii="Arial" w:hAnsi="Arial" w:cs="Arial"/>
          <w:sz w:val="24"/>
        </w:rPr>
        <w:tab/>
        <w:t>Erklärung der Frau, dass sie diese Arbeitszeit freiwillig ausübt</w:t>
      </w:r>
      <w:r w:rsidR="00216DD5">
        <w:rPr>
          <w:rFonts w:ascii="Arial" w:hAnsi="Arial" w:cs="Arial"/>
          <w:sz w:val="24"/>
        </w:rPr>
        <w:t>,</w:t>
      </w:r>
    </w:p>
    <w:p w:rsidR="00CA73B8" w:rsidRPr="005E37AF" w:rsidRDefault="00CA73B8" w:rsidP="00CA73B8">
      <w:pPr>
        <w:spacing w:line="360" w:lineRule="atLeast"/>
        <w:ind w:left="708" w:hanging="708"/>
        <w:rPr>
          <w:rFonts w:ascii="Arial" w:hAnsi="Arial" w:cs="Arial"/>
          <w:sz w:val="24"/>
        </w:rPr>
      </w:pPr>
      <w:r w:rsidRPr="005E37AF">
        <w:rPr>
          <w:rFonts w:ascii="Arial" w:hAnsi="Arial" w:cs="Arial"/>
          <w:sz w:val="24"/>
        </w:rPr>
        <w:t>2.</w:t>
      </w:r>
      <w:r w:rsidRPr="005E37AF">
        <w:rPr>
          <w:rFonts w:ascii="Arial" w:hAnsi="Arial" w:cs="Arial"/>
          <w:sz w:val="24"/>
        </w:rPr>
        <w:tab/>
        <w:t>Ärztliche Bescheinigung, dass nichts gegen die Beschäftigung bis 22 Uhr spricht</w:t>
      </w:r>
      <w:r w:rsidR="00216DD5">
        <w:rPr>
          <w:rFonts w:ascii="Arial" w:hAnsi="Arial" w:cs="Arial"/>
          <w:sz w:val="24"/>
        </w:rPr>
        <w:t>,</w:t>
      </w:r>
    </w:p>
    <w:p w:rsidR="00CA73B8" w:rsidRPr="005E37AF" w:rsidRDefault="00CA73B8" w:rsidP="00CA73B8">
      <w:pPr>
        <w:spacing w:line="360" w:lineRule="atLeast"/>
        <w:ind w:left="708" w:hanging="708"/>
        <w:rPr>
          <w:rFonts w:ascii="Arial" w:hAnsi="Arial" w:cs="Arial"/>
          <w:sz w:val="24"/>
        </w:rPr>
      </w:pPr>
      <w:r w:rsidRPr="005E37AF">
        <w:rPr>
          <w:rFonts w:ascii="Arial" w:hAnsi="Arial" w:cs="Arial"/>
          <w:sz w:val="24"/>
        </w:rPr>
        <w:t>3.</w:t>
      </w:r>
      <w:r w:rsidRPr="005E37AF">
        <w:rPr>
          <w:rFonts w:ascii="Arial" w:hAnsi="Arial" w:cs="Arial"/>
          <w:sz w:val="24"/>
        </w:rPr>
        <w:tab/>
        <w:t>Erklärung des Arbeitsgebers, dass eine unverantwortbare Gefährdung für die schwangere Frau oder ihr Kind durch Alleinarbeit ausgeschlossen ist,</w:t>
      </w:r>
    </w:p>
    <w:p w:rsidR="00CA73B8" w:rsidRPr="005E37AF" w:rsidRDefault="00CA73B8" w:rsidP="00CA73B8">
      <w:pPr>
        <w:spacing w:line="360" w:lineRule="atLeast"/>
        <w:ind w:left="708" w:hanging="708"/>
        <w:rPr>
          <w:rFonts w:ascii="Arial" w:hAnsi="Arial" w:cs="Arial"/>
          <w:sz w:val="24"/>
        </w:rPr>
      </w:pPr>
      <w:r w:rsidRPr="005E37AF">
        <w:rPr>
          <w:rFonts w:ascii="Arial" w:hAnsi="Arial" w:cs="Arial"/>
          <w:sz w:val="24"/>
        </w:rPr>
        <w:t>4.</w:t>
      </w:r>
      <w:r w:rsidRPr="005E37AF">
        <w:rPr>
          <w:rFonts w:ascii="Arial" w:hAnsi="Arial" w:cs="Arial"/>
          <w:sz w:val="24"/>
        </w:rPr>
        <w:tab/>
        <w:t>Dokumentation der Beurteilung der Arbeitsbedingungen</w:t>
      </w:r>
      <w:r w:rsidR="00216DD5">
        <w:rPr>
          <w:rFonts w:ascii="Arial" w:hAnsi="Arial" w:cs="Arial"/>
          <w:sz w:val="24"/>
        </w:rPr>
        <w:t>.</w:t>
      </w:r>
    </w:p>
    <w:p w:rsidR="00CA73B8" w:rsidRPr="005E37AF" w:rsidRDefault="00CA73B8" w:rsidP="00CA73B8">
      <w:pPr>
        <w:spacing w:line="360" w:lineRule="atLeast"/>
        <w:rPr>
          <w:rFonts w:ascii="Arial" w:hAnsi="Arial" w:cs="Arial"/>
          <w:sz w:val="24"/>
        </w:rPr>
      </w:pPr>
    </w:p>
    <w:p w:rsidR="00CA73B8" w:rsidRPr="005E37AF" w:rsidRDefault="00CA73B8" w:rsidP="00CA73B8">
      <w:pPr>
        <w:spacing w:line="360" w:lineRule="atLeast"/>
        <w:rPr>
          <w:rFonts w:ascii="Arial" w:hAnsi="Arial" w:cs="Arial"/>
          <w:sz w:val="24"/>
        </w:rPr>
      </w:pPr>
      <w:r w:rsidRPr="005E37AF">
        <w:rPr>
          <w:rFonts w:ascii="Arial" w:hAnsi="Arial" w:cs="Arial"/>
          <w:sz w:val="24"/>
        </w:rPr>
        <w:t xml:space="preserve">Der Antragsteller erhält nach Eingang des Antrages unverzüglich Nachricht, falls die Antragsunterlagen unvollständig sind. Die Frau darf nicht beschäftigt werden, solange die Unterlagen der Behörde nicht vollständig vorliegen. Bei Vollständigkeit der Unterlagen, darf die Frau bis 22 Uhr beschäftigt werden. Einer schriftlichen Zustimmung der Behörde bedarf es dann nicht mehr. Die Behörde hat die Möglichkeit, den Antrag abzulehnen oder </w:t>
      </w:r>
      <w:r>
        <w:rPr>
          <w:rFonts w:ascii="Arial" w:hAnsi="Arial" w:cs="Arial"/>
          <w:sz w:val="24"/>
        </w:rPr>
        <w:t>eine Bes</w:t>
      </w:r>
      <w:r w:rsidRPr="005E37AF">
        <w:rPr>
          <w:rFonts w:ascii="Arial" w:hAnsi="Arial" w:cs="Arial"/>
          <w:sz w:val="24"/>
        </w:rPr>
        <w:t>chäftigung vorläufig zu untersagen.</w:t>
      </w:r>
    </w:p>
    <w:p w:rsidR="00CA73B8" w:rsidRPr="005E37AF" w:rsidRDefault="00CA73B8" w:rsidP="00CA73B8">
      <w:pPr>
        <w:spacing w:line="360" w:lineRule="atLeast"/>
        <w:rPr>
          <w:rFonts w:ascii="Arial" w:hAnsi="Arial" w:cs="Arial"/>
          <w:sz w:val="24"/>
        </w:rPr>
      </w:pPr>
    </w:p>
    <w:p w:rsidR="00CA73B8" w:rsidRPr="005E37AF" w:rsidRDefault="00CA73B8" w:rsidP="00CA73B8">
      <w:pPr>
        <w:spacing w:line="360" w:lineRule="atLeast"/>
        <w:rPr>
          <w:rFonts w:ascii="Arial" w:hAnsi="Arial" w:cs="Arial"/>
          <w:sz w:val="24"/>
        </w:rPr>
      </w:pPr>
      <w:r w:rsidRPr="005E37AF">
        <w:rPr>
          <w:rFonts w:ascii="Arial" w:hAnsi="Arial" w:cs="Arial"/>
          <w:sz w:val="24"/>
        </w:rPr>
        <w:t>Die schwangere oder stillende Frau kann ihre Zusag</w:t>
      </w:r>
      <w:r w:rsidR="00F910D1">
        <w:rPr>
          <w:rFonts w:ascii="Arial" w:hAnsi="Arial" w:cs="Arial"/>
          <w:sz w:val="24"/>
        </w:rPr>
        <w:t>e zur Beschäftigung zwischen 20 </w:t>
      </w:r>
      <w:r w:rsidRPr="005E37AF">
        <w:rPr>
          <w:rFonts w:ascii="Arial" w:hAnsi="Arial" w:cs="Arial"/>
          <w:sz w:val="24"/>
        </w:rPr>
        <w:t>Uhr und 22 Uhr jederzeit widerrufen.</w:t>
      </w:r>
    </w:p>
    <w:p w:rsidR="00CA73B8" w:rsidRPr="005E37AF" w:rsidRDefault="00CA73B8" w:rsidP="00CA73B8">
      <w:pPr>
        <w:spacing w:line="360" w:lineRule="atLeast"/>
        <w:rPr>
          <w:rFonts w:ascii="Arial" w:hAnsi="Arial" w:cs="Arial"/>
          <w:sz w:val="24"/>
        </w:rPr>
      </w:pPr>
    </w:p>
    <w:p w:rsidR="00CA73B8" w:rsidRPr="005E37AF" w:rsidRDefault="00CA73B8" w:rsidP="00CA73B8">
      <w:pPr>
        <w:spacing w:line="360" w:lineRule="atLeast"/>
        <w:rPr>
          <w:rFonts w:ascii="Arial" w:hAnsi="Arial" w:cs="Arial"/>
          <w:sz w:val="24"/>
        </w:rPr>
      </w:pPr>
      <w:r w:rsidRPr="005E37AF">
        <w:rPr>
          <w:rFonts w:ascii="Arial" w:hAnsi="Arial" w:cs="Arial"/>
          <w:sz w:val="24"/>
        </w:rPr>
        <w:t>Eine schwangere oder stillende Schülerin oder Studentin im Sinne des § 1 Abs. 2 Satz 2 Nr. 8 MuSchG darf ohne Antragstellung bei der Behörde an Ausbildungsveranstaltungen teil-nehmen, wenn</w:t>
      </w:r>
    </w:p>
    <w:p w:rsidR="00CA73B8" w:rsidRPr="005E37AF" w:rsidRDefault="00CA73B8" w:rsidP="00CA73B8">
      <w:pPr>
        <w:spacing w:line="360" w:lineRule="atLeast"/>
        <w:rPr>
          <w:rFonts w:ascii="Arial" w:hAnsi="Arial" w:cs="Arial"/>
          <w:sz w:val="24"/>
        </w:rPr>
      </w:pPr>
      <w:r w:rsidRPr="005E37AF">
        <w:rPr>
          <w:rFonts w:ascii="Arial" w:hAnsi="Arial" w:cs="Arial"/>
          <w:sz w:val="24"/>
        </w:rPr>
        <w:t>1.</w:t>
      </w:r>
      <w:r w:rsidRPr="005E37AF">
        <w:rPr>
          <w:rFonts w:ascii="Arial" w:hAnsi="Arial" w:cs="Arial"/>
          <w:sz w:val="24"/>
        </w:rPr>
        <w:tab/>
        <w:t>sie sich ausdrücklich dazu bereit erklärt</w:t>
      </w:r>
    </w:p>
    <w:p w:rsidR="00CA73B8" w:rsidRPr="005E37AF" w:rsidRDefault="00CA73B8" w:rsidP="00CA73B8">
      <w:pPr>
        <w:spacing w:line="360" w:lineRule="atLeast"/>
        <w:rPr>
          <w:rFonts w:ascii="Arial" w:hAnsi="Arial" w:cs="Arial"/>
          <w:sz w:val="24"/>
        </w:rPr>
      </w:pPr>
      <w:r w:rsidRPr="005E37AF">
        <w:rPr>
          <w:rFonts w:ascii="Arial" w:hAnsi="Arial" w:cs="Arial"/>
          <w:sz w:val="24"/>
        </w:rPr>
        <w:t>2.</w:t>
      </w:r>
      <w:r w:rsidRPr="005E37AF">
        <w:rPr>
          <w:rFonts w:ascii="Arial" w:hAnsi="Arial" w:cs="Arial"/>
          <w:sz w:val="24"/>
        </w:rPr>
        <w:tab/>
        <w:t>die Teilnahme zu Ausbildungszwecken zu dieser Uhrzeit erforderlich ist</w:t>
      </w:r>
    </w:p>
    <w:p w:rsidR="00CA73B8" w:rsidRPr="005E37AF" w:rsidRDefault="00CA73B8" w:rsidP="00CA73B8">
      <w:pPr>
        <w:spacing w:line="360" w:lineRule="atLeast"/>
        <w:ind w:left="708" w:hanging="708"/>
        <w:rPr>
          <w:rFonts w:ascii="Arial" w:hAnsi="Arial" w:cs="Arial"/>
          <w:sz w:val="24"/>
        </w:rPr>
      </w:pPr>
      <w:r w:rsidRPr="005E37AF">
        <w:rPr>
          <w:rFonts w:ascii="Arial" w:hAnsi="Arial" w:cs="Arial"/>
          <w:sz w:val="24"/>
        </w:rPr>
        <w:t>3.</w:t>
      </w:r>
      <w:r w:rsidRPr="005E37AF">
        <w:rPr>
          <w:rFonts w:ascii="Arial" w:hAnsi="Arial" w:cs="Arial"/>
          <w:sz w:val="24"/>
        </w:rPr>
        <w:tab/>
        <w:t>insbesondere eine unverantwortbare Gefährdung für die schwangere Frau oder ihr Kind durch Alleinarbeit ausgeschlossen ist.</w:t>
      </w:r>
    </w:p>
    <w:p w:rsidR="00CA73B8" w:rsidRPr="005E37AF" w:rsidRDefault="00CA73B8" w:rsidP="00CA73B8">
      <w:pPr>
        <w:spacing w:line="360" w:lineRule="atLeast"/>
        <w:rPr>
          <w:rFonts w:ascii="Arial" w:hAnsi="Arial" w:cs="Arial"/>
          <w:sz w:val="24"/>
        </w:rPr>
      </w:pPr>
    </w:p>
    <w:p w:rsidR="00CA73B8" w:rsidRPr="005E37AF" w:rsidRDefault="00CA73B8" w:rsidP="00CA73B8">
      <w:pPr>
        <w:spacing w:line="360" w:lineRule="atLeast"/>
        <w:rPr>
          <w:rFonts w:ascii="Arial" w:hAnsi="Arial" w:cs="Arial"/>
          <w:sz w:val="24"/>
        </w:rPr>
      </w:pPr>
      <w:r w:rsidRPr="005E37AF">
        <w:rPr>
          <w:rFonts w:ascii="Arial" w:hAnsi="Arial" w:cs="Arial"/>
          <w:sz w:val="24"/>
        </w:rPr>
        <w:t>Die schwangere Schülerin oder Studentin kann ihre Zusage zur Beschäftigung zwischen 20 Uhr und 22 Uhr jederzeit widerrufen.</w:t>
      </w:r>
    </w:p>
    <w:p w:rsidR="005E37AF" w:rsidRPr="00CA73B8" w:rsidRDefault="005E37AF" w:rsidP="00CA73B8"/>
    <w:sectPr w:rsidR="005E37AF" w:rsidRPr="00CA73B8" w:rsidSect="00814364">
      <w:headerReference w:type="default" r:id="rId8"/>
      <w:footerReference w:type="default" r:id="rId9"/>
      <w:headerReference w:type="first" r:id="rId10"/>
      <w:pgSz w:w="11906" w:h="16838" w:code="9"/>
      <w:pgMar w:top="1531" w:right="130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CE0" w:rsidRDefault="00175CE0">
      <w:r>
        <w:separator/>
      </w:r>
    </w:p>
  </w:endnote>
  <w:endnote w:type="continuationSeparator" w:id="0">
    <w:p w:rsidR="00175CE0" w:rsidRDefault="0017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12A" w:rsidRPr="004A5865" w:rsidRDefault="0049612A" w:rsidP="00B62D50">
    <w:pPr>
      <w:pStyle w:val="Fuzeile"/>
      <w:jc w:val="right"/>
      <w:rPr>
        <w:rFonts w:ascii="Arial" w:hAnsi="Arial" w:cs="Arial"/>
        <w:sz w:val="16"/>
        <w:szCs w:val="16"/>
      </w:rPr>
    </w:pPr>
    <w:r w:rsidRPr="004A5865">
      <w:rPr>
        <w:rFonts w:ascii="Arial" w:hAnsi="Arial" w:cs="Arial"/>
        <w:bCs/>
        <w:sz w:val="16"/>
        <w:szCs w:val="16"/>
      </w:rPr>
      <w:fldChar w:fldCharType="begin"/>
    </w:r>
    <w:r w:rsidRPr="004A5865">
      <w:rPr>
        <w:rFonts w:ascii="Arial" w:hAnsi="Arial" w:cs="Arial"/>
        <w:bCs/>
        <w:sz w:val="16"/>
        <w:szCs w:val="16"/>
      </w:rPr>
      <w:instrText>PAGE</w:instrText>
    </w:r>
    <w:r w:rsidRPr="004A5865">
      <w:rPr>
        <w:rFonts w:ascii="Arial" w:hAnsi="Arial" w:cs="Arial"/>
        <w:bCs/>
        <w:sz w:val="16"/>
        <w:szCs w:val="16"/>
      </w:rPr>
      <w:fldChar w:fldCharType="separate"/>
    </w:r>
    <w:r w:rsidR="00E9670A">
      <w:rPr>
        <w:rFonts w:ascii="Arial" w:hAnsi="Arial" w:cs="Arial"/>
        <w:bCs/>
        <w:noProof/>
        <w:sz w:val="16"/>
        <w:szCs w:val="16"/>
      </w:rPr>
      <w:t>2</w:t>
    </w:r>
    <w:r w:rsidRPr="004A5865">
      <w:rPr>
        <w:rFonts w:ascii="Arial" w:hAnsi="Arial" w:cs="Arial"/>
        <w:bCs/>
        <w:sz w:val="16"/>
        <w:szCs w:val="16"/>
      </w:rPr>
      <w:fldChar w:fldCharType="end"/>
    </w:r>
    <w:r>
      <w:rPr>
        <w:rFonts w:ascii="Arial" w:hAnsi="Arial" w:cs="Arial"/>
        <w:sz w:val="16"/>
        <w:szCs w:val="16"/>
      </w:rPr>
      <w:t>/</w:t>
    </w:r>
    <w:r w:rsidRPr="004A5865">
      <w:rPr>
        <w:rFonts w:ascii="Arial" w:hAnsi="Arial" w:cs="Arial"/>
        <w:bCs/>
        <w:sz w:val="16"/>
        <w:szCs w:val="16"/>
      </w:rPr>
      <w:fldChar w:fldCharType="begin"/>
    </w:r>
    <w:r w:rsidRPr="004A5865">
      <w:rPr>
        <w:rFonts w:ascii="Arial" w:hAnsi="Arial" w:cs="Arial"/>
        <w:bCs/>
        <w:sz w:val="16"/>
        <w:szCs w:val="16"/>
      </w:rPr>
      <w:instrText>NUMPAGES</w:instrText>
    </w:r>
    <w:r w:rsidRPr="004A5865">
      <w:rPr>
        <w:rFonts w:ascii="Arial" w:hAnsi="Arial" w:cs="Arial"/>
        <w:bCs/>
        <w:sz w:val="16"/>
        <w:szCs w:val="16"/>
      </w:rPr>
      <w:fldChar w:fldCharType="separate"/>
    </w:r>
    <w:r w:rsidR="00E9670A">
      <w:rPr>
        <w:rFonts w:ascii="Arial" w:hAnsi="Arial" w:cs="Arial"/>
        <w:bCs/>
        <w:noProof/>
        <w:sz w:val="16"/>
        <w:szCs w:val="16"/>
      </w:rPr>
      <w:t>2</w:t>
    </w:r>
    <w:r w:rsidRPr="004A5865">
      <w:rPr>
        <w:rFonts w:ascii="Arial" w:hAnsi="Arial" w:cs="Arial"/>
        <w:bCs/>
        <w:sz w:val="16"/>
        <w:szCs w:val="16"/>
      </w:rPr>
      <w:fldChar w:fldCharType="end"/>
    </w:r>
  </w:p>
  <w:p w:rsidR="0049612A" w:rsidRPr="00B62D50" w:rsidRDefault="0049612A" w:rsidP="00B62D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CE0" w:rsidRDefault="00175CE0">
      <w:r>
        <w:separator/>
      </w:r>
    </w:p>
  </w:footnote>
  <w:footnote w:type="continuationSeparator" w:id="0">
    <w:p w:rsidR="00175CE0" w:rsidRDefault="00175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BD" w:rsidRPr="00530CBD" w:rsidRDefault="00530CBD" w:rsidP="00530CBD">
    <w:pPr>
      <w:tabs>
        <w:tab w:val="center" w:pos="4536"/>
        <w:tab w:val="right" w:pos="9072"/>
      </w:tabs>
      <w:rPr>
        <w:rFonts w:ascii="Calibri" w:eastAsia="Calibri" w:hAnsi="Calibri" w:cs="Calibri"/>
        <w:sz w:val="22"/>
        <w:szCs w:val="22"/>
        <w:lang w:eastAsia="en-US"/>
      </w:rPr>
    </w:pPr>
  </w:p>
  <w:p w:rsidR="00530CBD" w:rsidRPr="00ED6631" w:rsidRDefault="00EC25AA" w:rsidP="00ED6631">
    <w:pPr>
      <w:rPr>
        <w:rFonts w:ascii="Calibri" w:eastAsia="Calibri" w:hAnsi="Calibri" w:cs="Calibri"/>
        <w:b/>
        <w:caps/>
        <w:color w:val="FF0000"/>
        <w:sz w:val="22"/>
        <w:szCs w:val="22"/>
        <w:lang w:eastAsia="en-US"/>
        <w14:shadow w14:blurRad="63500" w14:dist="50800" w14:dir="13500000" w14:sx="0" w14:sy="0" w14:kx="0" w14:ky="0" w14:algn="none">
          <w14:srgbClr w14:val="C00000">
            <w14:alpha w14:val="50000"/>
          </w14:srgbClr>
        </w14:shadow>
        <w14:textOutline w14:w="76200" w14:cap="sq" w14:cmpd="sng" w14:algn="ctr">
          <w14:solidFill>
            <w14:srgbClr w14:val="FF0000"/>
          </w14:solidFill>
          <w14:prstDash w14:val="solid"/>
          <w14:bevel/>
        </w14:textOutline>
      </w:rPr>
    </w:pPr>
    <w:r w:rsidRPr="00CE75F1">
      <w:rPr>
        <w:rFonts w:ascii="Calibri" w:eastAsia="Calibri" w:hAnsi="Calibri" w:cs="Calibri"/>
        <w:b/>
        <w:bCs/>
        <w:caps/>
        <w:sz w:val="22"/>
        <w:szCs w:val="22"/>
        <w:lang w:eastAsia="en-US"/>
      </w:rPr>
      <w:t>Mi</w:t>
    </w:r>
    <w:r w:rsidR="00ED6631">
      <w:rPr>
        <w:rFonts w:ascii="Calibri" w:eastAsia="Calibri" w:hAnsi="Calibri" w:cs="Calibri"/>
        <w:b/>
        <w:bCs/>
        <w:caps/>
        <w:sz w:val="22"/>
        <w:szCs w:val="22"/>
        <w:lang w:eastAsia="en-US"/>
      </w:rPr>
      <w:t>ttei</w:t>
    </w:r>
  </w:p>
  <w:p w:rsidR="00EC25AA" w:rsidRPr="00ED6631" w:rsidRDefault="00EC25AA" w:rsidP="00530CBD">
    <w:pPr>
      <w:tabs>
        <w:tab w:val="center" w:pos="4536"/>
        <w:tab w:val="right" w:pos="8647"/>
      </w:tabs>
      <w:rPr>
        <w:rFonts w:ascii="Calibri" w:eastAsia="Calibri" w:hAnsi="Calibri" w:cs="Calibri"/>
        <w:b/>
        <w:caps/>
        <w:color w:val="FF0000"/>
        <w:sz w:val="22"/>
        <w:szCs w:val="22"/>
        <w:lang w:eastAsia="en-US"/>
        <w14:shadow w14:blurRad="63500" w14:dist="50800" w14:dir="13500000" w14:sx="0" w14:sy="0" w14:kx="0" w14:ky="0" w14:algn="none">
          <w14:srgbClr w14:val="C00000">
            <w14:alpha w14:val="50000"/>
          </w14:srgbClr>
        </w14:shadow>
        <w14:textOutline w14:w="76200" w14:cap="sq" w14:cmpd="sng" w14:algn="ctr">
          <w14:solidFill>
            <w14:srgbClr w14:val="FF0000"/>
          </w14:solidFill>
          <w14:prstDash w14:val="solid"/>
          <w14:bevel/>
        </w14:textOutli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12A" w:rsidRPr="00CE75F1" w:rsidRDefault="00F910D1" w:rsidP="00530CBD">
    <w:pPr>
      <w:tabs>
        <w:tab w:val="center" w:pos="4536"/>
        <w:tab w:val="right" w:pos="9072"/>
      </w:tabs>
      <w:rPr>
        <w:rFonts w:ascii="Calibri" w:eastAsia="Calibri" w:hAnsi="Calibri" w:cs="Calibri"/>
        <w:sz w:val="22"/>
        <w:szCs w:val="22"/>
        <w:lang w:eastAsia="en-US"/>
      </w:rPr>
    </w:pPr>
    <w:r>
      <w:rPr>
        <w:noProof/>
      </w:rPr>
      <w:drawing>
        <wp:anchor distT="0" distB="0" distL="114300" distR="114300" simplePos="0" relativeHeight="251657728" behindDoc="1" locked="0" layoutInCell="1" allowOverlap="0">
          <wp:simplePos x="0" y="0"/>
          <wp:positionH relativeFrom="column">
            <wp:posOffset>4417060</wp:posOffset>
          </wp:positionH>
          <wp:positionV relativeFrom="paragraph">
            <wp:posOffset>-191770</wp:posOffset>
          </wp:positionV>
          <wp:extent cx="1818005" cy="840105"/>
          <wp:effectExtent l="0" t="0" r="0" b="0"/>
          <wp:wrapTight wrapText="bothSides">
            <wp:wrapPolygon edited="0">
              <wp:start x="0" y="0"/>
              <wp:lineTo x="0" y="21061"/>
              <wp:lineTo x="21276" y="21061"/>
              <wp:lineTo x="21276" y="0"/>
              <wp:lineTo x="0" y="0"/>
            </wp:wrapPolygon>
          </wp:wrapTight>
          <wp:docPr id="12" name="Grafik 1" descr="Rheinland-Pfalz-Wappen und Schriftzug, darfunter Struktur- und Genehmigungsdirektion Nord" title="Logo der SGD 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D_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84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E9670A">
      <w:rPr>
        <w:rFonts w:ascii="Calibri" w:eastAsia="Calibri" w:hAnsi="Calibri" w:cs="Calibri"/>
        <w:sz w:val="22"/>
        <w:szCs w:val="22"/>
        <w:lang w:eastAsia="en-US"/>
      </w:rPr>
      <w:t xml:space="preserve"> </w:t>
    </w:r>
  </w:p>
  <w:p w:rsidR="009100FB" w:rsidRPr="00CE75F1" w:rsidRDefault="009100FB" w:rsidP="00530CBD">
    <w:pPr>
      <w:rPr>
        <w:rFonts w:ascii="Calibri" w:eastAsia="Calibri" w:hAnsi="Calibri" w:cs="Calibri"/>
        <w:b/>
        <w:bCs/>
        <w:caps/>
        <w:sz w:val="22"/>
        <w:szCs w:val="22"/>
        <w:lang w:eastAsia="en-US"/>
      </w:rPr>
    </w:pPr>
    <w:r w:rsidRPr="00CE75F1">
      <w:rPr>
        <w:rFonts w:ascii="Calibri" w:eastAsia="Calibri" w:hAnsi="Calibri" w:cs="Calibri"/>
        <w:b/>
        <w:bCs/>
        <w:caps/>
        <w:sz w:val="22"/>
        <w:szCs w:val="22"/>
        <w:lang w:eastAsia="en-US"/>
      </w:rPr>
      <w:t xml:space="preserve">Mitteilung über die Beschäftigung </w:t>
    </w:r>
    <w:r w:rsidR="00EC3BBF">
      <w:rPr>
        <w:rFonts w:ascii="Calibri" w:eastAsia="Calibri" w:hAnsi="Calibri" w:cs="Calibri"/>
        <w:b/>
        <w:bCs/>
        <w:caps/>
        <w:sz w:val="22"/>
        <w:szCs w:val="22"/>
        <w:lang w:eastAsia="en-US"/>
      </w:rPr>
      <w:t>schwangerer</w:t>
    </w:r>
    <w:r w:rsidR="00EC25AA">
      <w:rPr>
        <w:rFonts w:ascii="Calibri" w:eastAsia="Calibri" w:hAnsi="Calibri" w:cs="Calibri"/>
        <w:b/>
        <w:bCs/>
        <w:caps/>
        <w:sz w:val="22"/>
        <w:szCs w:val="22"/>
        <w:lang w:eastAsia="en-US"/>
      </w:rPr>
      <w:br/>
    </w:r>
    <w:r w:rsidR="00EC3BBF">
      <w:rPr>
        <w:rFonts w:ascii="Calibri" w:eastAsia="Calibri" w:hAnsi="Calibri" w:cs="Calibri"/>
        <w:b/>
        <w:bCs/>
        <w:caps/>
        <w:sz w:val="22"/>
        <w:szCs w:val="22"/>
        <w:lang w:eastAsia="en-US"/>
      </w:rPr>
      <w:t>oder stillender Frauen</w:t>
    </w:r>
    <w:r w:rsidRPr="00CE75F1">
      <w:rPr>
        <w:rFonts w:ascii="Calibri" w:eastAsia="Calibri" w:hAnsi="Calibri" w:cs="Calibri"/>
        <w:b/>
        <w:bCs/>
        <w:caps/>
        <w:sz w:val="22"/>
        <w:szCs w:val="22"/>
        <w:lang w:eastAsia="en-US"/>
      </w:rPr>
      <w:t xml:space="preserve"> gem. § </w:t>
    </w:r>
    <w:r w:rsidR="002E4E28">
      <w:rPr>
        <w:rFonts w:ascii="Calibri" w:eastAsia="Calibri" w:hAnsi="Calibri" w:cs="Calibri"/>
        <w:b/>
        <w:bCs/>
        <w:caps/>
        <w:sz w:val="22"/>
        <w:szCs w:val="22"/>
        <w:lang w:eastAsia="en-US"/>
      </w:rPr>
      <w:t>27</w:t>
    </w:r>
    <w:r w:rsidR="00E9670A">
      <w:rPr>
        <w:rFonts w:ascii="Calibri" w:eastAsia="Calibri" w:hAnsi="Calibri" w:cs="Calibri"/>
        <w:b/>
        <w:bCs/>
        <w:caps/>
        <w:sz w:val="22"/>
        <w:szCs w:val="22"/>
        <w:lang w:eastAsia="en-US"/>
      </w:rPr>
      <w:t xml:space="preserve"> </w:t>
    </w:r>
    <w:r w:rsidRPr="00CE75F1">
      <w:rPr>
        <w:rFonts w:ascii="Calibri" w:eastAsia="Calibri" w:hAnsi="Calibri" w:cs="Calibri"/>
        <w:b/>
        <w:bCs/>
        <w:caps/>
        <w:sz w:val="22"/>
        <w:szCs w:val="22"/>
        <w:lang w:eastAsia="en-US"/>
      </w:rPr>
      <w:t>Mutterschutzgesetz</w:t>
    </w:r>
  </w:p>
  <w:p w:rsidR="002E4E28" w:rsidRDefault="002E4E28" w:rsidP="00E9670A">
    <w:pPr>
      <w:tabs>
        <w:tab w:val="center" w:pos="4536"/>
        <w:tab w:val="right" w:pos="9072"/>
      </w:tabs>
      <w:spacing w:line="480" w:lineRule="auto"/>
      <w:rPr>
        <w:rFonts w:ascii="Calibri" w:eastAsia="Calibri" w:hAnsi="Calibri" w:cs="Calibri"/>
        <w:b/>
        <w:sz w:val="22"/>
        <w:szCs w:val="22"/>
        <w:lang w:eastAsia="en-US"/>
      </w:rPr>
    </w:pPr>
  </w:p>
  <w:p w:rsidR="0049612A" w:rsidRPr="00CE75F1" w:rsidRDefault="00F910D1" w:rsidP="009211F7">
    <w:pPr>
      <w:tabs>
        <w:tab w:val="center" w:pos="4536"/>
        <w:tab w:val="right" w:pos="8647"/>
      </w:tabs>
      <w:ind w:left="7655"/>
      <w:rPr>
        <w:rFonts w:ascii="Calibri" w:eastAsia="Calibri" w:hAnsi="Calibri" w:cs="Calibri"/>
        <w:b/>
        <w:caps/>
        <w:sz w:val="22"/>
        <w:szCs w:val="22"/>
        <w:lang w:eastAsia="en-US"/>
      </w:rPr>
    </w:pPr>
    <w:r>
      <w:rPr>
        <w:rFonts w:ascii="Calibri" w:eastAsia="Calibri" w:hAnsi="Calibri" w:cs="Calibri"/>
        <w:noProof/>
        <w:sz w:val="22"/>
        <w:szCs w:val="22"/>
      </w:rPr>
      <mc:AlternateContent>
        <mc:Choice Requires="wps">
          <w:drawing>
            <wp:anchor distT="0" distB="0" distL="114300" distR="114300" simplePos="0" relativeHeight="251656704" behindDoc="0" locked="0" layoutInCell="1" allowOverlap="1">
              <wp:simplePos x="0" y="0"/>
              <wp:positionH relativeFrom="column">
                <wp:posOffset>25400</wp:posOffset>
              </wp:positionH>
              <wp:positionV relativeFrom="paragraph">
                <wp:posOffset>98425</wp:posOffset>
              </wp:positionV>
              <wp:extent cx="4716145" cy="0"/>
              <wp:effectExtent l="15875" t="22225" r="20955" b="15875"/>
              <wp:wrapNone/>
              <wp:docPr id="1" name="AutoShape 11" descr="Trennstrich zur Abgrenzung der Kopfzeile." title="Trennstrich"/>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614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5CE6B4" id="_x0000_t32" coordsize="21600,21600" o:spt="32" o:oned="t" path="m,l21600,21600e" filled="f">
              <v:path arrowok="t" fillok="f" o:connecttype="none"/>
              <o:lock v:ext="edit" shapetype="t"/>
            </v:shapetype>
            <v:shape id="AutoShape 11" o:spid="_x0000_s1026" type="#_x0000_t32" alt="Titel: Trennstrich - Beschreibung: Trennstrich zur Abgrenzung der Kopfzeile." style="position:absolute;margin-left:2pt;margin-top:7.75pt;width:371.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g+VSwIAAIMEAAAOAAAAZHJzL2Uyb0RvYy54bWysVE2P2yAQvVfqf0DcE9upk81a66xWdtJD&#10;t22kTX8AAWyjYkBA4mSr/vcO5EPZ9lJVzYEMMPPmzczDD4+HXqI9t05oVeJsnGLEFdVMqLbE3zar&#10;0Rwj54liRGrFS3zkDj8u3r97GEzBJ7rTknGLAES5YjAl7rw3RZI42vGeuLE2XMFlo21PPGxtmzBL&#10;BkDvZTJJ01kyaMuM1ZQ7B6f16RIvIn7TcOq/No3jHskSAzcfVxvXbViTxQMpWktMJ+iZBvkHFj0R&#10;CpJeoWriCdpZ8QdUL6jVTjd+THWf6KYRlMcaoJos/a2al44YHmuB5jhzbZP7f7D0y35tkWAwO4wU&#10;6WFETzuvY2aUwRnjjkK/NpYr5bwVtEOvO4ueti2cvO5UCx4WfdKmeeVC8jH0WHgJMDcRocuDcQUk&#10;q9Tahj7Rg3oxz5p+d0jpqiOq5THn5mggNgsRyZuQsHEGuG6Hz5qBDwGaseWHxvYBEpqJDnGyx+tk&#10;+cEjCof5XTbL8ilG9HKXkOISaKzzH7nuUTBKDFUS0Xa+0kqBfrTNYhqyf3Y+0CLFJSBkVXolpIwy&#10;kgoNJZ7Mp3fTGOG0FCzcBj9n220lLdqToMT4i0XCza2b1TvFIlrHCVuebU+EPNmQXaqAB5UBn7N1&#10;ktqP+/R+OV/O81E+mS1HeVrXo6dVlY9mq+xuWn+oq6rOfgZqWV50gjGuAruL7LP872R1foAnwV6F&#10;f+1D8hY9NgzIXv4j6TjaMM2TLraaHdf2MnJQenQ+v8rwlG73YN9+Oxa/AAAA//8DAFBLAwQUAAYA&#10;CAAAACEADA4zb90AAAAHAQAADwAAAGRycy9kb3ducmV2LnhtbEyPS0/DMBCE70j8B2uRuFEHlLYo&#10;xKkQEgcQz7YHjtt484B4ncZum/57FnGA48ysZr7NF6Pr1J6G0Ho2cDlJQBGX3rZcG1iv7i+uQYWI&#10;bLHzTAaOFGBRnJ7kmFl/4HfaL2OtpIRDhgaaGPtM61A25DBMfE8sWeUHh1HkUGs74EHKXaevkmSm&#10;HbYsCw32dNdQ+bXcOQPbjwdXVk9vwa+ej4+4/qxe0u2rMedn4+0NqEhj/DuGH3xBh0KYNn7HNqjO&#10;QCqfRLGnU1ASz9PZHNTm19BFrv/zF98AAAD//wMAUEsBAi0AFAAGAAgAAAAhALaDOJL+AAAA4QEA&#10;ABMAAAAAAAAAAAAAAAAAAAAAAFtDb250ZW50X1R5cGVzXS54bWxQSwECLQAUAAYACAAAACEAOP0h&#10;/9YAAACUAQAACwAAAAAAAAAAAAAAAAAvAQAAX3JlbHMvLnJlbHNQSwECLQAUAAYACAAAACEAD+oP&#10;lUsCAACDBAAADgAAAAAAAAAAAAAAAAAuAgAAZHJzL2Uyb0RvYy54bWxQSwECLQAUAAYACAAAACEA&#10;DA4zb90AAAAHAQAADwAAAAAAAAAAAAAAAAClBAAAZHJzL2Rvd25yZXYueG1sUEsFBgAAAAAEAAQA&#10;8wAAAK8FAAAAAA==&#10;" strokeweight="2.25pt"/>
          </w:pict>
        </mc:Fallback>
      </mc:AlternateContent>
    </w:r>
    <w:r w:rsidR="00EC25AA">
      <w:rPr>
        <w:rFonts w:ascii="Calibri" w:eastAsia="Calibri" w:hAnsi="Calibri" w:cs="Calibri"/>
        <w:sz w:val="22"/>
        <w:szCs w:val="22"/>
        <w:lang w:eastAsia="en-US"/>
      </w:rPr>
      <w:t>März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82E0A"/>
    <w:multiLevelType w:val="hybridMultilevel"/>
    <w:tmpl w:val="1DB85C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E57B60"/>
    <w:multiLevelType w:val="hybridMultilevel"/>
    <w:tmpl w:val="D3D4030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2B587CFF"/>
    <w:multiLevelType w:val="hybridMultilevel"/>
    <w:tmpl w:val="7B5879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ocumentProtection w:edit="forms" w:enforcement="1"/>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083"/>
    <w:rsid w:val="0001583B"/>
    <w:rsid w:val="00051A39"/>
    <w:rsid w:val="000A2160"/>
    <w:rsid w:val="000A322C"/>
    <w:rsid w:val="000A5B8D"/>
    <w:rsid w:val="000F071B"/>
    <w:rsid w:val="00104800"/>
    <w:rsid w:val="001243D9"/>
    <w:rsid w:val="0013128F"/>
    <w:rsid w:val="0014671B"/>
    <w:rsid w:val="001612AF"/>
    <w:rsid w:val="0016331D"/>
    <w:rsid w:val="00175CE0"/>
    <w:rsid w:val="00176B97"/>
    <w:rsid w:val="001A208D"/>
    <w:rsid w:val="001B3266"/>
    <w:rsid w:val="001E77AA"/>
    <w:rsid w:val="001F4303"/>
    <w:rsid w:val="00216DD5"/>
    <w:rsid w:val="00222905"/>
    <w:rsid w:val="00235F6E"/>
    <w:rsid w:val="00252D6B"/>
    <w:rsid w:val="00283DCA"/>
    <w:rsid w:val="002A1B34"/>
    <w:rsid w:val="002A37D6"/>
    <w:rsid w:val="002A7918"/>
    <w:rsid w:val="002E4E28"/>
    <w:rsid w:val="002F220C"/>
    <w:rsid w:val="00313F4C"/>
    <w:rsid w:val="00317BE0"/>
    <w:rsid w:val="00321705"/>
    <w:rsid w:val="00332868"/>
    <w:rsid w:val="003521C3"/>
    <w:rsid w:val="0037443B"/>
    <w:rsid w:val="003758E1"/>
    <w:rsid w:val="003A2D06"/>
    <w:rsid w:val="003D6CF7"/>
    <w:rsid w:val="003E67BC"/>
    <w:rsid w:val="00403A03"/>
    <w:rsid w:val="0041101B"/>
    <w:rsid w:val="004255EB"/>
    <w:rsid w:val="004420B7"/>
    <w:rsid w:val="00483D86"/>
    <w:rsid w:val="0049612A"/>
    <w:rsid w:val="004A3698"/>
    <w:rsid w:val="004A5865"/>
    <w:rsid w:val="004A7598"/>
    <w:rsid w:val="004C0AEF"/>
    <w:rsid w:val="004D17E8"/>
    <w:rsid w:val="004D766E"/>
    <w:rsid w:val="004E6620"/>
    <w:rsid w:val="00504141"/>
    <w:rsid w:val="00530CBD"/>
    <w:rsid w:val="00541145"/>
    <w:rsid w:val="00545E92"/>
    <w:rsid w:val="00565EBD"/>
    <w:rsid w:val="005A2FDC"/>
    <w:rsid w:val="005A6D83"/>
    <w:rsid w:val="005B038F"/>
    <w:rsid w:val="005B0FEE"/>
    <w:rsid w:val="005B399E"/>
    <w:rsid w:val="005C29FC"/>
    <w:rsid w:val="005C3F0A"/>
    <w:rsid w:val="005D442B"/>
    <w:rsid w:val="005D7309"/>
    <w:rsid w:val="005E37AF"/>
    <w:rsid w:val="00625A19"/>
    <w:rsid w:val="00632F11"/>
    <w:rsid w:val="00636838"/>
    <w:rsid w:val="006375F4"/>
    <w:rsid w:val="00642955"/>
    <w:rsid w:val="00653E9B"/>
    <w:rsid w:val="00671959"/>
    <w:rsid w:val="00684469"/>
    <w:rsid w:val="00684AD4"/>
    <w:rsid w:val="006A0301"/>
    <w:rsid w:val="006B5A8B"/>
    <w:rsid w:val="006C1CD5"/>
    <w:rsid w:val="006C44A0"/>
    <w:rsid w:val="007077E0"/>
    <w:rsid w:val="00722B40"/>
    <w:rsid w:val="00744A90"/>
    <w:rsid w:val="00752B5E"/>
    <w:rsid w:val="007613FD"/>
    <w:rsid w:val="00784D5C"/>
    <w:rsid w:val="007B2BB2"/>
    <w:rsid w:val="007D7477"/>
    <w:rsid w:val="007E0065"/>
    <w:rsid w:val="007E4880"/>
    <w:rsid w:val="00806639"/>
    <w:rsid w:val="00814364"/>
    <w:rsid w:val="008210D5"/>
    <w:rsid w:val="00827CDF"/>
    <w:rsid w:val="00840274"/>
    <w:rsid w:val="00861EC6"/>
    <w:rsid w:val="00877D25"/>
    <w:rsid w:val="008904ED"/>
    <w:rsid w:val="008933A7"/>
    <w:rsid w:val="00906BD7"/>
    <w:rsid w:val="009100FB"/>
    <w:rsid w:val="0091644F"/>
    <w:rsid w:val="00917BBD"/>
    <w:rsid w:val="009211F7"/>
    <w:rsid w:val="00940544"/>
    <w:rsid w:val="00943402"/>
    <w:rsid w:val="0094386F"/>
    <w:rsid w:val="00943C8C"/>
    <w:rsid w:val="00945E09"/>
    <w:rsid w:val="00965097"/>
    <w:rsid w:val="009A0118"/>
    <w:rsid w:val="009A1B43"/>
    <w:rsid w:val="009D6407"/>
    <w:rsid w:val="009F3B4B"/>
    <w:rsid w:val="009F5442"/>
    <w:rsid w:val="009F5F40"/>
    <w:rsid w:val="00A2523E"/>
    <w:rsid w:val="00A44ECE"/>
    <w:rsid w:val="00A7543A"/>
    <w:rsid w:val="00AA36DB"/>
    <w:rsid w:val="00AD1972"/>
    <w:rsid w:val="00AD60A1"/>
    <w:rsid w:val="00AE2C46"/>
    <w:rsid w:val="00B03015"/>
    <w:rsid w:val="00B0466D"/>
    <w:rsid w:val="00B12A50"/>
    <w:rsid w:val="00B16894"/>
    <w:rsid w:val="00B305E5"/>
    <w:rsid w:val="00B32B78"/>
    <w:rsid w:val="00B3596E"/>
    <w:rsid w:val="00B43959"/>
    <w:rsid w:val="00B44D54"/>
    <w:rsid w:val="00B5003D"/>
    <w:rsid w:val="00B62D50"/>
    <w:rsid w:val="00BA3083"/>
    <w:rsid w:val="00C073BA"/>
    <w:rsid w:val="00C07974"/>
    <w:rsid w:val="00C25164"/>
    <w:rsid w:val="00C25E26"/>
    <w:rsid w:val="00C26CA4"/>
    <w:rsid w:val="00C5174F"/>
    <w:rsid w:val="00C5250B"/>
    <w:rsid w:val="00C63819"/>
    <w:rsid w:val="00C908CB"/>
    <w:rsid w:val="00CA73B8"/>
    <w:rsid w:val="00CE75F1"/>
    <w:rsid w:val="00D0298D"/>
    <w:rsid w:val="00D267C5"/>
    <w:rsid w:val="00D307E3"/>
    <w:rsid w:val="00D35A37"/>
    <w:rsid w:val="00D3755C"/>
    <w:rsid w:val="00D41DA6"/>
    <w:rsid w:val="00D516AB"/>
    <w:rsid w:val="00D86F33"/>
    <w:rsid w:val="00DA0451"/>
    <w:rsid w:val="00DA3B8D"/>
    <w:rsid w:val="00DA74FE"/>
    <w:rsid w:val="00DC2EA1"/>
    <w:rsid w:val="00DC424C"/>
    <w:rsid w:val="00DD734E"/>
    <w:rsid w:val="00DE6905"/>
    <w:rsid w:val="00E013B1"/>
    <w:rsid w:val="00E273A2"/>
    <w:rsid w:val="00E47721"/>
    <w:rsid w:val="00E50340"/>
    <w:rsid w:val="00E56526"/>
    <w:rsid w:val="00E56FA5"/>
    <w:rsid w:val="00E84299"/>
    <w:rsid w:val="00E86638"/>
    <w:rsid w:val="00E915C6"/>
    <w:rsid w:val="00E9670A"/>
    <w:rsid w:val="00EA45A8"/>
    <w:rsid w:val="00EA7CEB"/>
    <w:rsid w:val="00EB75E4"/>
    <w:rsid w:val="00EC15E2"/>
    <w:rsid w:val="00EC25AA"/>
    <w:rsid w:val="00EC3BBF"/>
    <w:rsid w:val="00ED3DB5"/>
    <w:rsid w:val="00ED3E93"/>
    <w:rsid w:val="00ED6631"/>
    <w:rsid w:val="00F05467"/>
    <w:rsid w:val="00F41A44"/>
    <w:rsid w:val="00F46C96"/>
    <w:rsid w:val="00F65083"/>
    <w:rsid w:val="00F65247"/>
    <w:rsid w:val="00F66993"/>
    <w:rsid w:val="00F81072"/>
    <w:rsid w:val="00F910D1"/>
    <w:rsid w:val="00FA1E0E"/>
    <w:rsid w:val="00FA4895"/>
    <w:rsid w:val="00FD257D"/>
    <w:rsid w:val="00FE225D"/>
    <w:rsid w:val="00FE2E22"/>
    <w:rsid w:val="00FE445D"/>
    <w:rsid w:val="00FE6492"/>
    <w:rsid w:val="00FF1030"/>
    <w:rsid w:val="00FF41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F8EC6EFA-D0C8-45E3-A7C1-FA717572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hAnsi="Verdana"/>
      <w:szCs w:val="24"/>
    </w:rPr>
  </w:style>
  <w:style w:type="paragraph" w:styleId="berschrift1">
    <w:name w:val="heading 1"/>
    <w:basedOn w:val="Standard"/>
    <w:next w:val="Standard"/>
    <w:qFormat/>
    <w:pPr>
      <w:keepNext/>
      <w:outlineLvl w:val="0"/>
    </w:pPr>
    <w:rPr>
      <w:rFonts w:ascii="Arial" w:hAnsi="Arial" w:cs="Arial"/>
      <w:b/>
      <w:bCs/>
    </w:rPr>
  </w:style>
  <w:style w:type="paragraph" w:styleId="berschrift2">
    <w:name w:val="heading 2"/>
    <w:basedOn w:val="Standard"/>
    <w:next w:val="Standard"/>
    <w:link w:val="berschrift2Zchn"/>
    <w:uiPriority w:val="9"/>
    <w:semiHidden/>
    <w:unhideWhenUsed/>
    <w:qFormat/>
    <w:rsid w:val="009D6407"/>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9100FB"/>
    <w:pPr>
      <w:keepNext/>
      <w:spacing w:before="240" w:after="60"/>
      <w:outlineLvl w:val="2"/>
    </w:pPr>
    <w:rPr>
      <w:rFonts w:ascii="Cambria" w:hAnsi="Cambria"/>
      <w:b/>
      <w:bCs/>
      <w:sz w:val="26"/>
      <w:szCs w:val="26"/>
    </w:rPr>
  </w:style>
  <w:style w:type="paragraph" w:styleId="berschrift6">
    <w:name w:val="heading 6"/>
    <w:basedOn w:val="Standard"/>
    <w:next w:val="Standard"/>
    <w:link w:val="berschrift6Zchn"/>
    <w:uiPriority w:val="9"/>
    <w:semiHidden/>
    <w:unhideWhenUsed/>
    <w:qFormat/>
    <w:rsid w:val="00403A03"/>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C">
    <w:name w:val="NC"/>
    <w:basedOn w:val="Standard"/>
    <w:pPr>
      <w:tabs>
        <w:tab w:val="left" w:pos="709"/>
      </w:tabs>
      <w:ind w:left="709" w:hanging="709"/>
    </w:pPr>
  </w:style>
  <w:style w:type="paragraph" w:customStyle="1" w:styleId="NA">
    <w:name w:val="NA"/>
    <w:basedOn w:val="Standard"/>
    <w:pPr>
      <w:ind w:left="709"/>
    </w:pPr>
  </w:style>
  <w:style w:type="paragraph" w:styleId="Textkrper">
    <w:name w:val="Body Text"/>
    <w:basedOn w:val="Standard"/>
    <w:semiHidden/>
    <w:rPr>
      <w:rFonts w:cs="Arial"/>
      <w:b/>
      <w:bCs/>
      <w:sz w:val="22"/>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table" w:styleId="Tabellenraster">
    <w:name w:val="Table Grid"/>
    <w:basedOn w:val="NormaleTabelle"/>
    <w:uiPriority w:val="59"/>
    <w:rsid w:val="005B3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4A5865"/>
    <w:rPr>
      <w:rFonts w:ascii="Verdana" w:hAnsi="Verdana"/>
      <w:szCs w:val="24"/>
    </w:rPr>
  </w:style>
  <w:style w:type="character" w:customStyle="1" w:styleId="berschrift2Zchn">
    <w:name w:val="Überschrift 2 Zchn"/>
    <w:link w:val="berschrift2"/>
    <w:uiPriority w:val="9"/>
    <w:semiHidden/>
    <w:rsid w:val="009D6407"/>
    <w:rPr>
      <w:rFonts w:ascii="Cambria" w:eastAsia="Times New Roman" w:hAnsi="Cambria" w:cs="Times New Roman"/>
      <w:b/>
      <w:bCs/>
      <w:i/>
      <w:iCs/>
      <w:sz w:val="28"/>
      <w:szCs w:val="28"/>
    </w:rPr>
  </w:style>
  <w:style w:type="paragraph" w:styleId="Sprechblasentext">
    <w:name w:val="Balloon Text"/>
    <w:basedOn w:val="Standard"/>
    <w:link w:val="SprechblasentextZchn"/>
    <w:uiPriority w:val="99"/>
    <w:semiHidden/>
    <w:unhideWhenUsed/>
    <w:rsid w:val="00E50340"/>
    <w:rPr>
      <w:rFonts w:ascii="Tahoma" w:hAnsi="Tahoma" w:cs="Tahoma"/>
      <w:sz w:val="16"/>
      <w:szCs w:val="16"/>
    </w:rPr>
  </w:style>
  <w:style w:type="character" w:customStyle="1" w:styleId="SprechblasentextZchn">
    <w:name w:val="Sprechblasentext Zchn"/>
    <w:link w:val="Sprechblasentext"/>
    <w:uiPriority w:val="99"/>
    <w:semiHidden/>
    <w:rsid w:val="00E50340"/>
    <w:rPr>
      <w:rFonts w:ascii="Tahoma" w:hAnsi="Tahoma" w:cs="Tahoma"/>
      <w:sz w:val="16"/>
      <w:szCs w:val="16"/>
    </w:rPr>
  </w:style>
  <w:style w:type="character" w:customStyle="1" w:styleId="berschrift6Zchn">
    <w:name w:val="Überschrift 6 Zchn"/>
    <w:link w:val="berschrift6"/>
    <w:uiPriority w:val="9"/>
    <w:semiHidden/>
    <w:rsid w:val="00403A03"/>
    <w:rPr>
      <w:rFonts w:ascii="Calibri" w:eastAsia="Times New Roman" w:hAnsi="Calibri" w:cs="Times New Roman"/>
      <w:b/>
      <w:bCs/>
      <w:sz w:val="22"/>
      <w:szCs w:val="22"/>
    </w:rPr>
  </w:style>
  <w:style w:type="paragraph" w:styleId="Funotentext">
    <w:name w:val="footnote text"/>
    <w:basedOn w:val="Standard"/>
    <w:link w:val="FunotentextZchn"/>
    <w:semiHidden/>
    <w:rsid w:val="00403A03"/>
    <w:rPr>
      <w:rFonts w:ascii="Times New Roman" w:hAnsi="Times New Roman"/>
      <w:szCs w:val="20"/>
    </w:rPr>
  </w:style>
  <w:style w:type="character" w:customStyle="1" w:styleId="FunotentextZchn">
    <w:name w:val="Fußnotentext Zchn"/>
    <w:basedOn w:val="Absatz-Standardschriftart"/>
    <w:link w:val="Funotentext"/>
    <w:semiHidden/>
    <w:rsid w:val="00403A03"/>
  </w:style>
  <w:style w:type="character" w:styleId="Funotenzeichen">
    <w:name w:val="footnote reference"/>
    <w:semiHidden/>
    <w:rsid w:val="00403A03"/>
    <w:rPr>
      <w:rFonts w:ascii="Verdana" w:hAnsi="Verdana"/>
      <w:sz w:val="24"/>
      <w:vertAlign w:val="superscript"/>
    </w:rPr>
  </w:style>
  <w:style w:type="character" w:customStyle="1" w:styleId="berschrift3Zchn">
    <w:name w:val="Überschrift 3 Zchn"/>
    <w:link w:val="berschrift3"/>
    <w:uiPriority w:val="9"/>
    <w:semiHidden/>
    <w:rsid w:val="009100FB"/>
    <w:rPr>
      <w:rFonts w:ascii="Cambria" w:eastAsia="Times New Roman" w:hAnsi="Cambria" w:cs="Times New Roman"/>
      <w:b/>
      <w:bCs/>
      <w:sz w:val="26"/>
      <w:szCs w:val="26"/>
    </w:rPr>
  </w:style>
  <w:style w:type="paragraph" w:styleId="StandardWeb">
    <w:name w:val="Normal (Web)"/>
    <w:basedOn w:val="Standard"/>
    <w:uiPriority w:val="99"/>
    <w:semiHidden/>
    <w:unhideWhenUsed/>
    <w:rsid w:val="009100FB"/>
    <w:pPr>
      <w:spacing w:before="100" w:beforeAutospacing="1" w:after="100" w:afterAutospacing="1"/>
    </w:pPr>
    <w:rPr>
      <w:rFonts w:ascii="Times New Roman" w:hAnsi="Times New Roman"/>
      <w:sz w:val="24"/>
    </w:rPr>
  </w:style>
  <w:style w:type="table" w:customStyle="1" w:styleId="Tabellenraster1">
    <w:name w:val="Tabellenraster1"/>
    <w:basedOn w:val="NormaleTabelle"/>
    <w:next w:val="Tabellenraster"/>
    <w:uiPriority w:val="59"/>
    <w:rsid w:val="00C26C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C3BBF"/>
    <w:rPr>
      <w:color w:val="0000FF"/>
      <w:u w:val="single"/>
    </w:rPr>
  </w:style>
  <w:style w:type="paragraph" w:styleId="Titel">
    <w:name w:val="Title"/>
    <w:basedOn w:val="Standard"/>
    <w:next w:val="Standard"/>
    <w:link w:val="TitelZchn"/>
    <w:uiPriority w:val="10"/>
    <w:qFormat/>
    <w:rsid w:val="00E86638"/>
    <w:pPr>
      <w:contextualSpacing/>
    </w:pPr>
    <w:rPr>
      <w:rFonts w:ascii="Arial" w:eastAsiaTheme="majorEastAsia" w:hAnsi="Arial" w:cstheme="majorBidi"/>
      <w:sz w:val="32"/>
      <w:szCs w:val="56"/>
    </w:rPr>
  </w:style>
  <w:style w:type="character" w:customStyle="1" w:styleId="TitelZchn">
    <w:name w:val="Titel Zchn"/>
    <w:basedOn w:val="Absatz-Standardschriftart"/>
    <w:link w:val="Titel"/>
    <w:uiPriority w:val="10"/>
    <w:rsid w:val="00E86638"/>
    <w:rPr>
      <w:rFonts w:ascii="Arial" w:eastAsiaTheme="majorEastAsia" w:hAnsi="Arial" w:cstheme="majorBidi"/>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6341">
      <w:bodyDiv w:val="1"/>
      <w:marLeft w:val="0"/>
      <w:marRight w:val="0"/>
      <w:marTop w:val="0"/>
      <w:marBottom w:val="0"/>
      <w:divBdr>
        <w:top w:val="none" w:sz="0" w:space="0" w:color="auto"/>
        <w:left w:val="none" w:sz="0" w:space="0" w:color="auto"/>
        <w:bottom w:val="none" w:sz="0" w:space="0" w:color="auto"/>
        <w:right w:val="none" w:sz="0" w:space="0" w:color="auto"/>
      </w:divBdr>
      <w:divsChild>
        <w:div w:id="1442610161">
          <w:marLeft w:val="0"/>
          <w:marRight w:val="0"/>
          <w:marTop w:val="0"/>
          <w:marBottom w:val="120"/>
          <w:divBdr>
            <w:top w:val="none" w:sz="0" w:space="0" w:color="auto"/>
            <w:left w:val="single" w:sz="6" w:space="0" w:color="919090"/>
            <w:bottom w:val="single" w:sz="6" w:space="0" w:color="919090"/>
            <w:right w:val="single" w:sz="6" w:space="0" w:color="919090"/>
          </w:divBdr>
          <w:divsChild>
            <w:div w:id="1814131055">
              <w:marLeft w:val="0"/>
              <w:marRight w:val="0"/>
              <w:marTop w:val="0"/>
              <w:marBottom w:val="0"/>
              <w:divBdr>
                <w:top w:val="none" w:sz="0" w:space="0" w:color="auto"/>
                <w:left w:val="none" w:sz="0" w:space="0" w:color="auto"/>
                <w:bottom w:val="none" w:sz="0" w:space="0" w:color="auto"/>
                <w:right w:val="none" w:sz="0" w:space="0" w:color="auto"/>
              </w:divBdr>
              <w:divsChild>
                <w:div w:id="1787044936">
                  <w:marLeft w:val="24"/>
                  <w:marRight w:val="0"/>
                  <w:marTop w:val="0"/>
                  <w:marBottom w:val="0"/>
                  <w:divBdr>
                    <w:top w:val="none" w:sz="0" w:space="0" w:color="auto"/>
                    <w:left w:val="none" w:sz="0" w:space="0" w:color="auto"/>
                    <w:bottom w:val="none" w:sz="0" w:space="0" w:color="auto"/>
                    <w:right w:val="none" w:sz="0" w:space="0" w:color="auto"/>
                  </w:divBdr>
                  <w:divsChild>
                    <w:div w:id="114913594">
                      <w:marLeft w:val="0"/>
                      <w:marRight w:val="0"/>
                      <w:marTop w:val="624"/>
                      <w:marBottom w:val="0"/>
                      <w:divBdr>
                        <w:top w:val="none" w:sz="0" w:space="0" w:color="auto"/>
                        <w:left w:val="none" w:sz="0" w:space="0" w:color="auto"/>
                        <w:bottom w:val="none" w:sz="0" w:space="0" w:color="auto"/>
                        <w:right w:val="none" w:sz="0" w:space="0" w:color="auto"/>
                      </w:divBdr>
                      <w:divsChild>
                        <w:div w:id="311565915">
                          <w:marLeft w:val="0"/>
                          <w:marRight w:val="0"/>
                          <w:marTop w:val="0"/>
                          <w:marBottom w:val="0"/>
                          <w:divBdr>
                            <w:top w:val="none" w:sz="0" w:space="0" w:color="auto"/>
                            <w:left w:val="none" w:sz="0" w:space="0" w:color="auto"/>
                            <w:bottom w:val="none" w:sz="0" w:space="0" w:color="auto"/>
                            <w:right w:val="none" w:sz="0" w:space="0" w:color="auto"/>
                          </w:divBdr>
                          <w:divsChild>
                            <w:div w:id="14583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9F31B-3F27-4907-BDC8-28C32944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1485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Struktur- und Genehmigungsdirektion Nord- Regionalstellen Gewerbeaufsicht -</vt:lpstr>
    </vt:vector>
  </TitlesOfParts>
  <Company>SGD Nord</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 und Genehmigungsdirektion Nord- Regionalstellen Gewerbeaufsicht -</dc:title>
  <dc:subject/>
  <dc:creator>Fricke</dc:creator>
  <cp:keywords/>
  <cp:lastModifiedBy>Gutwein, Marion</cp:lastModifiedBy>
  <cp:revision>8</cp:revision>
  <cp:lastPrinted>2018-03-19T09:28:00Z</cp:lastPrinted>
  <dcterms:created xsi:type="dcterms:W3CDTF">2018-10-24T14:19:00Z</dcterms:created>
  <dcterms:modified xsi:type="dcterms:W3CDTF">2023-09-15T12:45:00Z</dcterms:modified>
</cp:coreProperties>
</file>